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216E" w14:textId="7FF724C6" w:rsidR="001C7D57" w:rsidRPr="00EA72BA" w:rsidRDefault="001C7D57" w:rsidP="00EA72BA">
      <w:pPr>
        <w:jc w:val="center"/>
        <w:rPr>
          <w:b/>
          <w:bCs/>
          <w:sz w:val="28"/>
          <w:szCs w:val="28"/>
          <w:u w:val="single"/>
        </w:rPr>
      </w:pPr>
      <w:r w:rsidRPr="00EA72BA">
        <w:rPr>
          <w:b/>
          <w:bCs/>
          <w:sz w:val="28"/>
          <w:szCs w:val="28"/>
          <w:u w:val="single"/>
        </w:rPr>
        <w:t>FOI 7417</w:t>
      </w:r>
    </w:p>
    <w:p w14:paraId="2515690C" w14:textId="77777777" w:rsidR="001C7D57" w:rsidRPr="00EA72BA" w:rsidRDefault="001C7D57" w:rsidP="001C7D57">
      <w:pPr>
        <w:rPr>
          <w:sz w:val="24"/>
          <w:szCs w:val="24"/>
          <w:u w:val="single"/>
        </w:rPr>
      </w:pPr>
      <w:r w:rsidRPr="00EA72BA">
        <w:rPr>
          <w:sz w:val="24"/>
          <w:szCs w:val="24"/>
          <w:u w:val="single"/>
        </w:rPr>
        <w:t>Sourced Staffing Arrangements</w:t>
      </w:r>
    </w:p>
    <w:p w14:paraId="5B93A0E9" w14:textId="55DBC0A8" w:rsidR="001C7D57" w:rsidRDefault="001C7D57" w:rsidP="001C7D57">
      <w:r w:rsidRPr="00EA72BA">
        <w:rPr>
          <w:b/>
          <w:bCs/>
        </w:rPr>
        <w:t>1a</w:t>
      </w:r>
      <w:r>
        <w:t xml:space="preserve">. Do you have a master vendor (MV) or neutral vendor (NV) arrangement in place for sourcing agency staff? If so, please state which arrangement is in </w:t>
      </w:r>
      <w:proofErr w:type="gramStart"/>
      <w:r>
        <w:t>place</w:t>
      </w:r>
      <w:proofErr w:type="gramEnd"/>
    </w:p>
    <w:p w14:paraId="584F270F" w14:textId="6A7AE06B" w:rsidR="001C7D57" w:rsidRPr="00EA72BA" w:rsidRDefault="001C7D57" w:rsidP="001C7D57">
      <w:pPr>
        <w:rPr>
          <w:b/>
          <w:bCs/>
          <w:color w:val="4472C4" w:themeColor="accent1"/>
        </w:rPr>
      </w:pPr>
      <w:r w:rsidRPr="00EA72BA">
        <w:rPr>
          <w:b/>
          <w:bCs/>
          <w:color w:val="4472C4" w:themeColor="accent1"/>
        </w:rPr>
        <w:t xml:space="preserve">Yes – Neutral Vend for Agency (Excluding Nursing) </w:t>
      </w:r>
    </w:p>
    <w:p w14:paraId="100630D9" w14:textId="55AFD719" w:rsidR="001C7D57" w:rsidRDefault="001C7D57" w:rsidP="001C7D57">
      <w:r w:rsidRPr="00EA72BA">
        <w:rPr>
          <w:b/>
          <w:bCs/>
        </w:rPr>
        <w:t>1b.</w:t>
      </w:r>
      <w:r>
        <w:t xml:space="preserve"> What is the name of the MV/NV provider(s) and what staffing groups do they source? e.g. medical, nursing etc.                         </w:t>
      </w:r>
    </w:p>
    <w:p w14:paraId="588C9C05" w14:textId="77777777" w:rsidR="001C7D57" w:rsidRPr="00EA72BA" w:rsidRDefault="001C7D57" w:rsidP="001C7D57">
      <w:pPr>
        <w:rPr>
          <w:b/>
          <w:bCs/>
          <w:color w:val="4472C4" w:themeColor="accent1"/>
        </w:rPr>
      </w:pPr>
      <w:r w:rsidRPr="00EA72BA">
        <w:rPr>
          <w:b/>
          <w:bCs/>
          <w:color w:val="4472C4" w:themeColor="accent1"/>
        </w:rPr>
        <w:t xml:space="preserve">Plus Us – transitioning to ID-Medical </w:t>
      </w:r>
    </w:p>
    <w:p w14:paraId="2D5C2FD5" w14:textId="7D7F38D7" w:rsidR="001C7D57" w:rsidRPr="00EA72BA" w:rsidRDefault="001C7D57" w:rsidP="001C7D57">
      <w:pPr>
        <w:rPr>
          <w:b/>
          <w:bCs/>
          <w:color w:val="4472C4" w:themeColor="accent1"/>
        </w:rPr>
      </w:pPr>
      <w:r w:rsidRPr="00EA72BA">
        <w:rPr>
          <w:b/>
          <w:bCs/>
          <w:color w:val="4472C4" w:themeColor="accent1"/>
        </w:rPr>
        <w:t xml:space="preserve">All agency excluding Nursing. </w:t>
      </w:r>
      <w:r w:rsidRPr="00EA72BA">
        <w:rPr>
          <w:color w:val="4472C4" w:themeColor="accent1"/>
        </w:rPr>
        <w:t xml:space="preserve">                                                                                                                 </w:t>
      </w:r>
    </w:p>
    <w:p w14:paraId="44A3DBE4" w14:textId="77777777" w:rsidR="001C7D57" w:rsidRDefault="001C7D57" w:rsidP="001C7D57">
      <w:r w:rsidRPr="00EA72BA">
        <w:rPr>
          <w:b/>
          <w:bCs/>
        </w:rPr>
        <w:t>1c.</w:t>
      </w:r>
      <w:r>
        <w:t xml:space="preserve"> As part of the arrangement, is any technology provided by the supplier to help manage the procurement of agency staff?            </w:t>
      </w:r>
    </w:p>
    <w:p w14:paraId="365CED7C" w14:textId="6071584E" w:rsidR="001C7D57" w:rsidRPr="00EA72BA" w:rsidRDefault="001C7D57" w:rsidP="001C7D57">
      <w:pPr>
        <w:rPr>
          <w:b/>
          <w:bCs/>
        </w:rPr>
      </w:pPr>
      <w:r w:rsidRPr="00EA72BA">
        <w:rPr>
          <w:b/>
          <w:bCs/>
          <w:color w:val="4472C4" w:themeColor="accent1"/>
        </w:rPr>
        <w:t>Yes</w:t>
      </w:r>
      <w:r w:rsidRPr="00EA72BA">
        <w:rPr>
          <w:b/>
          <w:bCs/>
        </w:rPr>
        <w:t xml:space="preserve">                                                                                </w:t>
      </w:r>
      <w:r>
        <w:t xml:space="preserve">                      </w:t>
      </w:r>
    </w:p>
    <w:p w14:paraId="260F8EA2" w14:textId="77777777" w:rsidR="001C7D57" w:rsidRDefault="001C7D57" w:rsidP="001C7D57">
      <w:r w:rsidRPr="00EA72BA">
        <w:rPr>
          <w:b/>
          <w:bCs/>
        </w:rPr>
        <w:t>1d.</w:t>
      </w:r>
      <w:r>
        <w:t xml:space="preserve"> Please provide the contract start and end date for the supplier (dd/mm/</w:t>
      </w:r>
      <w:proofErr w:type="spellStart"/>
      <w:r>
        <w:t>yy</w:t>
      </w:r>
      <w:proofErr w:type="spellEnd"/>
      <w:r>
        <w:t xml:space="preserve">)      </w:t>
      </w:r>
    </w:p>
    <w:p w14:paraId="3DDF957F" w14:textId="77777777" w:rsidR="001C7D57" w:rsidRPr="00EA72BA" w:rsidRDefault="001C7D57" w:rsidP="001C7D57">
      <w:pPr>
        <w:rPr>
          <w:b/>
          <w:bCs/>
          <w:color w:val="4472C4" w:themeColor="accent1"/>
        </w:rPr>
      </w:pPr>
      <w:r w:rsidRPr="00EA72BA">
        <w:rPr>
          <w:b/>
          <w:bCs/>
          <w:color w:val="4472C4" w:themeColor="accent1"/>
        </w:rPr>
        <w:t>Estimated (due to current implementation plans) 1</w:t>
      </w:r>
      <w:r w:rsidRPr="00EA72BA">
        <w:rPr>
          <w:b/>
          <w:bCs/>
          <w:color w:val="4472C4" w:themeColor="accent1"/>
          <w:vertAlign w:val="superscript"/>
        </w:rPr>
        <w:t>st</w:t>
      </w:r>
      <w:r w:rsidRPr="00EA72BA">
        <w:rPr>
          <w:b/>
          <w:bCs/>
          <w:color w:val="4472C4" w:themeColor="accent1"/>
        </w:rPr>
        <w:t xml:space="preserve"> January 2024, and will be in place for 24 </w:t>
      </w:r>
      <w:proofErr w:type="gramStart"/>
      <w:r w:rsidRPr="00EA72BA">
        <w:rPr>
          <w:b/>
          <w:bCs/>
          <w:color w:val="4472C4" w:themeColor="accent1"/>
        </w:rPr>
        <w:t>months</w:t>
      </w:r>
      <w:proofErr w:type="gramEnd"/>
      <w:r w:rsidRPr="00EA72BA">
        <w:rPr>
          <w:b/>
          <w:bCs/>
          <w:color w:val="4472C4" w:themeColor="accent1"/>
        </w:rPr>
        <w:t xml:space="preserve"> </w:t>
      </w:r>
    </w:p>
    <w:p w14:paraId="45770F44" w14:textId="77777777" w:rsidR="001C7D57" w:rsidRDefault="001C7D57" w:rsidP="001C7D57"/>
    <w:p w14:paraId="03916D49" w14:textId="77777777" w:rsidR="001C7D57" w:rsidRPr="00EA72BA" w:rsidRDefault="001C7D57" w:rsidP="001C7D57">
      <w:pPr>
        <w:rPr>
          <w:sz w:val="24"/>
          <w:szCs w:val="24"/>
        </w:rPr>
      </w:pPr>
      <w:r w:rsidRPr="00EA72BA">
        <w:rPr>
          <w:sz w:val="24"/>
          <w:szCs w:val="24"/>
          <w:u w:val="single"/>
        </w:rPr>
        <w:t>Direct Engagement</w:t>
      </w:r>
    </w:p>
    <w:p w14:paraId="7D1A4B3A" w14:textId="77777777" w:rsidR="001C7D57" w:rsidRDefault="001C7D57" w:rsidP="001C7D57">
      <w:r w:rsidRPr="00EA72BA">
        <w:rPr>
          <w:b/>
          <w:bCs/>
        </w:rPr>
        <w:t>2a.</w:t>
      </w:r>
      <w:r>
        <w:t xml:space="preserve"> Does the organisation use a third party to provide a Direct Engagement/Outsourced Employment Solution? (This is where the NHS organisation sources agency staff via a recruitment agency but hold a direct contract between the organisation and the worker - there is often VAT savings associated to this employment model)   </w:t>
      </w:r>
    </w:p>
    <w:p w14:paraId="43FA4B51" w14:textId="0DE57F0A" w:rsidR="001C7D57" w:rsidRPr="00EA72BA" w:rsidRDefault="001C7D57" w:rsidP="001C7D57">
      <w:pPr>
        <w:rPr>
          <w:b/>
          <w:bCs/>
        </w:rPr>
      </w:pPr>
      <w:r w:rsidRPr="00EA72BA">
        <w:rPr>
          <w:b/>
          <w:bCs/>
          <w:color w:val="4472C4" w:themeColor="accent1"/>
        </w:rPr>
        <w:t>Yes</w:t>
      </w:r>
      <w:r w:rsidRPr="00EA72BA">
        <w:rPr>
          <w:color w:val="4472C4" w:themeColor="accent1"/>
        </w:rPr>
        <w:t>   </w:t>
      </w:r>
      <w:r>
        <w:t xml:space="preserve">                                                                                                           </w:t>
      </w:r>
    </w:p>
    <w:p w14:paraId="74282B2E" w14:textId="77777777" w:rsidR="001C7D57" w:rsidRDefault="001C7D57" w:rsidP="001C7D57">
      <w:r w:rsidRPr="00EA72BA">
        <w:rPr>
          <w:b/>
          <w:bCs/>
        </w:rPr>
        <w:t>2b.</w:t>
      </w:r>
      <w:r>
        <w:t xml:space="preserve"> What is the name of the Direct Engagement (DE)/Outsourced Employment supplier (</w:t>
      </w:r>
      <w:proofErr w:type="spellStart"/>
      <w:r>
        <w:t>e.g</w:t>
      </w:r>
      <w:proofErr w:type="spellEnd"/>
      <w:r>
        <w:t xml:space="preserve"> 247Time/Allocate, </w:t>
      </w:r>
      <w:proofErr w:type="spellStart"/>
      <w:r>
        <w:t>PlusUs</w:t>
      </w:r>
      <w:proofErr w:type="spellEnd"/>
      <w:r>
        <w:t xml:space="preserve">, Retinue, Liaison etc.)              </w:t>
      </w:r>
    </w:p>
    <w:p w14:paraId="51EFC358" w14:textId="4C915C84" w:rsidR="001C7D57" w:rsidRPr="00EA72BA" w:rsidRDefault="001C7D57" w:rsidP="001C7D57">
      <w:pPr>
        <w:rPr>
          <w:b/>
          <w:bCs/>
          <w:color w:val="4472C4" w:themeColor="accent1"/>
        </w:rPr>
      </w:pPr>
      <w:r w:rsidRPr="00EA72BA">
        <w:rPr>
          <w:b/>
          <w:bCs/>
          <w:color w:val="4472C4" w:themeColor="accent1"/>
        </w:rPr>
        <w:t xml:space="preserve">ID-Medical &amp; Plus Us      </w:t>
      </w:r>
      <w:r w:rsidRPr="00EA72BA">
        <w:rPr>
          <w:color w:val="4472C4" w:themeColor="accent1"/>
        </w:rPr>
        <w:t xml:space="preserve">                                                   </w:t>
      </w:r>
    </w:p>
    <w:p w14:paraId="2539E1DE" w14:textId="7F971D13" w:rsidR="001C7D57" w:rsidRDefault="001C7D57" w:rsidP="001C7D57">
      <w:r w:rsidRPr="00EA72BA">
        <w:rPr>
          <w:b/>
          <w:bCs/>
        </w:rPr>
        <w:t>2c.</w:t>
      </w:r>
      <w:r>
        <w:t xml:space="preserve"> Under the DE/Outsourced Employment arrangement, which staffing groups are managed? For </w:t>
      </w:r>
      <w:proofErr w:type="gramStart"/>
      <w:r>
        <w:t>example;</w:t>
      </w:r>
      <w:proofErr w:type="gramEnd"/>
      <w:r>
        <w:t xml:space="preserve"> Medical, Admin, Scientific staff. Please list all applicable</w:t>
      </w:r>
    </w:p>
    <w:p w14:paraId="22D59648" w14:textId="4F32EFC4" w:rsidR="001C7D57" w:rsidRPr="00EA72BA" w:rsidRDefault="001C7D57" w:rsidP="001C7D57">
      <w:pPr>
        <w:rPr>
          <w:b/>
          <w:bCs/>
          <w:color w:val="4472C4" w:themeColor="accent1"/>
        </w:rPr>
      </w:pPr>
      <w:r w:rsidRPr="00EA72BA">
        <w:rPr>
          <w:b/>
          <w:bCs/>
          <w:color w:val="4472C4" w:themeColor="accent1"/>
        </w:rPr>
        <w:t xml:space="preserve">Locums, Admin, Medical, Dental, Non-clinical, estates, facilities workers, Clinical, AHP’s, HSS, </w:t>
      </w:r>
      <w:r w:rsidRPr="00EA72BA">
        <w:rPr>
          <w:color w:val="4472C4" w:themeColor="accent1"/>
        </w:rPr>
        <w:t xml:space="preserve">                                                 </w:t>
      </w:r>
    </w:p>
    <w:p w14:paraId="76F30838" w14:textId="77777777" w:rsidR="001C7D57" w:rsidRDefault="001C7D57" w:rsidP="001C7D57">
      <w:r w:rsidRPr="00EA72BA">
        <w:rPr>
          <w:b/>
          <w:bCs/>
        </w:rPr>
        <w:t>2d.</w:t>
      </w:r>
      <w:r>
        <w:t xml:space="preserve"> Please provide the contract start and end date for the DE supplier (dd/mm/</w:t>
      </w:r>
      <w:proofErr w:type="spellStart"/>
      <w:r>
        <w:t>yy</w:t>
      </w:r>
      <w:proofErr w:type="spellEnd"/>
      <w:r>
        <w:t xml:space="preserve">)      </w:t>
      </w:r>
    </w:p>
    <w:p w14:paraId="647636D9" w14:textId="3034968D" w:rsidR="001C7D57" w:rsidRPr="00EA72BA" w:rsidRDefault="001C7D57" w:rsidP="001C7D57">
      <w:pPr>
        <w:rPr>
          <w:b/>
          <w:bCs/>
          <w:color w:val="4472C4" w:themeColor="accent1"/>
        </w:rPr>
      </w:pPr>
      <w:r w:rsidRPr="00EA72BA">
        <w:rPr>
          <w:b/>
          <w:bCs/>
          <w:color w:val="4472C4" w:themeColor="accent1"/>
        </w:rPr>
        <w:t>Estimated (due to current implementation plans) 1</w:t>
      </w:r>
      <w:r w:rsidRPr="00EA72BA">
        <w:rPr>
          <w:b/>
          <w:bCs/>
          <w:color w:val="4472C4" w:themeColor="accent1"/>
          <w:vertAlign w:val="superscript"/>
        </w:rPr>
        <w:t>st</w:t>
      </w:r>
      <w:r w:rsidRPr="00EA72BA">
        <w:rPr>
          <w:b/>
          <w:bCs/>
          <w:color w:val="4472C4" w:themeColor="accent1"/>
        </w:rPr>
        <w:t xml:space="preserve"> January 2024, and will be in place for 24 </w:t>
      </w:r>
      <w:proofErr w:type="gramStart"/>
      <w:r w:rsidRPr="00EA72BA">
        <w:rPr>
          <w:b/>
          <w:bCs/>
          <w:color w:val="4472C4" w:themeColor="accent1"/>
        </w:rPr>
        <w:t>months</w:t>
      </w:r>
      <w:proofErr w:type="gramEnd"/>
      <w:r w:rsidRPr="00EA72BA">
        <w:rPr>
          <w:b/>
          <w:bCs/>
          <w:color w:val="4472C4" w:themeColor="accent1"/>
        </w:rPr>
        <w:t xml:space="preserve"> </w:t>
      </w:r>
    </w:p>
    <w:p w14:paraId="26231792" w14:textId="77777777" w:rsidR="001C7D57" w:rsidRDefault="001C7D57" w:rsidP="001C7D57">
      <w:r w:rsidRPr="00EA72BA">
        <w:rPr>
          <w:b/>
          <w:bCs/>
        </w:rPr>
        <w:t>2f.</w:t>
      </w:r>
      <w:r>
        <w:t xml:space="preserve"> How much did the organisation pay the supplier in 22/23 (April 2022 to March 2023) for the provision of the direct engagement service?                            </w:t>
      </w:r>
    </w:p>
    <w:p w14:paraId="2B4C15BB" w14:textId="5F4DD9FF" w:rsidR="001C7D57" w:rsidRPr="00EA72BA" w:rsidRDefault="001C7D57" w:rsidP="001C7D57">
      <w:pPr>
        <w:rPr>
          <w:color w:val="FF0000"/>
        </w:rPr>
      </w:pPr>
      <w:r w:rsidRPr="00EA72BA">
        <w:rPr>
          <w:color w:val="FF0000"/>
        </w:rPr>
        <w:t xml:space="preserve">£110,000 </w:t>
      </w:r>
    </w:p>
    <w:p w14:paraId="20EA6AAC" w14:textId="77777777" w:rsidR="001C7D57" w:rsidRDefault="001C7D57" w:rsidP="001C7D57">
      <w:r>
        <w:t xml:space="preserve">                                                          </w:t>
      </w:r>
    </w:p>
    <w:p w14:paraId="3016A101" w14:textId="46D316E8" w:rsidR="00EA72BA" w:rsidRPr="00EA72BA" w:rsidRDefault="001C7D57" w:rsidP="001C7D57">
      <w:pPr>
        <w:rPr>
          <w:sz w:val="24"/>
          <w:szCs w:val="24"/>
          <w:u w:val="single"/>
        </w:rPr>
      </w:pPr>
      <w:r w:rsidRPr="00EA72BA">
        <w:rPr>
          <w:sz w:val="24"/>
          <w:szCs w:val="24"/>
          <w:u w:val="single"/>
        </w:rPr>
        <w:t>Vendor Management System for Nurse Agency</w:t>
      </w:r>
    </w:p>
    <w:p w14:paraId="2D9BD097" w14:textId="77777777" w:rsidR="001C7D57" w:rsidRDefault="001C7D57" w:rsidP="001C7D57">
      <w:r w:rsidRPr="00EA72BA">
        <w:rPr>
          <w:b/>
          <w:bCs/>
        </w:rPr>
        <w:t>3a.</w:t>
      </w:r>
      <w:r>
        <w:t xml:space="preserve"> Does the organisation use a third-party Vendor Management System for the supply of nurse agency staff?                     </w:t>
      </w:r>
    </w:p>
    <w:p w14:paraId="41FEEC7E" w14:textId="427B755B" w:rsidR="001C7D57" w:rsidRPr="00EA72BA" w:rsidRDefault="001C7D57" w:rsidP="001C7D57">
      <w:pPr>
        <w:rPr>
          <w:b/>
          <w:bCs/>
          <w:color w:val="4472C4" w:themeColor="accent1"/>
        </w:rPr>
      </w:pPr>
      <w:r w:rsidRPr="00EA72BA">
        <w:rPr>
          <w:b/>
          <w:bCs/>
          <w:color w:val="4472C4" w:themeColor="accent1"/>
        </w:rPr>
        <w:t xml:space="preserve">Allocate – Healthroster </w:t>
      </w:r>
      <w:r w:rsidRPr="00EA72BA">
        <w:rPr>
          <w:color w:val="4472C4" w:themeColor="accent1"/>
        </w:rPr>
        <w:t xml:space="preserve">                                                                                                                                 </w:t>
      </w:r>
    </w:p>
    <w:p w14:paraId="6BC37AE8" w14:textId="77777777" w:rsidR="001C7D57" w:rsidRDefault="001C7D57" w:rsidP="001C7D57">
      <w:r w:rsidRPr="00EA72BA">
        <w:rPr>
          <w:b/>
          <w:bCs/>
        </w:rPr>
        <w:t>3b.</w:t>
      </w:r>
      <w:r>
        <w:t xml:space="preserve"> Who supplies your Vendor Management System?  E.g. Allocate, NHSP etc.        </w:t>
      </w:r>
    </w:p>
    <w:p w14:paraId="04D9937D" w14:textId="21F43226" w:rsidR="001C7D57" w:rsidRPr="00EA72BA" w:rsidRDefault="001C7D57" w:rsidP="001C7D57">
      <w:pPr>
        <w:rPr>
          <w:b/>
          <w:bCs/>
          <w:color w:val="4472C4" w:themeColor="accent1"/>
        </w:rPr>
      </w:pPr>
      <w:r w:rsidRPr="00EA72BA">
        <w:rPr>
          <w:b/>
          <w:bCs/>
          <w:color w:val="4472C4" w:themeColor="accent1"/>
        </w:rPr>
        <w:t xml:space="preserve">Allocate – Healthroster </w:t>
      </w:r>
      <w:r w:rsidRPr="00EA72BA">
        <w:rPr>
          <w:color w:val="4472C4" w:themeColor="accent1"/>
        </w:rPr>
        <w:t xml:space="preserve">            </w:t>
      </w:r>
    </w:p>
    <w:p w14:paraId="29FBC255" w14:textId="77777777" w:rsidR="001C7D57" w:rsidRDefault="001C7D57" w:rsidP="001C7D57">
      <w:r w:rsidRPr="00EA72BA">
        <w:rPr>
          <w:b/>
          <w:bCs/>
        </w:rPr>
        <w:t>3c.</w:t>
      </w:r>
      <w:r>
        <w:t xml:space="preserve"> Please provide the contract start and end date for this provider (dd/mm/</w:t>
      </w:r>
      <w:proofErr w:type="spellStart"/>
      <w:r>
        <w:t>yy</w:t>
      </w:r>
      <w:proofErr w:type="spellEnd"/>
      <w:r>
        <w:t xml:space="preserve">)                     </w:t>
      </w:r>
    </w:p>
    <w:p w14:paraId="3A5AF8E4" w14:textId="77777777" w:rsidR="001C7D57" w:rsidRPr="00EA72BA" w:rsidRDefault="001C7D57" w:rsidP="001C7D57">
      <w:pPr>
        <w:rPr>
          <w:b/>
          <w:bCs/>
          <w:color w:val="4472C4" w:themeColor="accent1"/>
        </w:rPr>
      </w:pPr>
      <w:r w:rsidRPr="00EA72BA">
        <w:rPr>
          <w:b/>
          <w:bCs/>
          <w:color w:val="4472C4" w:themeColor="accent1"/>
        </w:rPr>
        <w:t>1</w:t>
      </w:r>
      <w:r w:rsidRPr="00EA72BA">
        <w:rPr>
          <w:b/>
          <w:bCs/>
          <w:color w:val="4472C4" w:themeColor="accent1"/>
          <w:vertAlign w:val="superscript"/>
        </w:rPr>
        <w:t>st</w:t>
      </w:r>
      <w:r w:rsidRPr="00EA72BA">
        <w:rPr>
          <w:b/>
          <w:bCs/>
          <w:color w:val="4472C4" w:themeColor="accent1"/>
        </w:rPr>
        <w:t xml:space="preserve"> December 2022 – 28</w:t>
      </w:r>
      <w:r w:rsidRPr="00EA72BA">
        <w:rPr>
          <w:b/>
          <w:bCs/>
          <w:color w:val="4472C4" w:themeColor="accent1"/>
          <w:vertAlign w:val="superscript"/>
        </w:rPr>
        <w:t>th</w:t>
      </w:r>
      <w:r w:rsidRPr="00EA72BA">
        <w:rPr>
          <w:b/>
          <w:bCs/>
          <w:color w:val="4472C4" w:themeColor="accent1"/>
        </w:rPr>
        <w:t xml:space="preserve"> Feb 2026</w:t>
      </w:r>
    </w:p>
    <w:p w14:paraId="4F0B1DA4" w14:textId="77777777" w:rsidR="001C7D57" w:rsidRDefault="001C7D57" w:rsidP="001C7D57"/>
    <w:p w14:paraId="444F49E8" w14:textId="49FE9626" w:rsidR="00EA72BA" w:rsidRPr="00EA72BA" w:rsidRDefault="001C7D57" w:rsidP="001C7D57">
      <w:pPr>
        <w:rPr>
          <w:sz w:val="24"/>
          <w:szCs w:val="24"/>
          <w:u w:val="single"/>
        </w:rPr>
      </w:pPr>
      <w:r w:rsidRPr="00EA72BA">
        <w:rPr>
          <w:sz w:val="24"/>
          <w:szCs w:val="24"/>
          <w:u w:val="single"/>
        </w:rPr>
        <w:t>Bank Management</w:t>
      </w:r>
    </w:p>
    <w:p w14:paraId="6DE0AEB6" w14:textId="77777777" w:rsidR="001C7D57" w:rsidRDefault="001C7D57" w:rsidP="001C7D57">
      <w:r w:rsidRPr="00EA72BA">
        <w:rPr>
          <w:b/>
          <w:bCs/>
        </w:rPr>
        <w:t>4a.</w:t>
      </w:r>
      <w:r>
        <w:t xml:space="preserve"> Please name the technology provider used to manage the supply of your bank staff, inclusive of any outsourced or managed arrangements (i.e. NHSP, Bank Partners, Allocate, Liaison, Patchwork, Locum’s Nest etc). If more than one supplier is used, please name all suppliers</w:t>
      </w:r>
    </w:p>
    <w:p w14:paraId="6A0032EA" w14:textId="42C130B5" w:rsidR="001C7D57" w:rsidRPr="00EA72BA" w:rsidRDefault="001C7D57" w:rsidP="00EA72BA">
      <w:pPr>
        <w:rPr>
          <w:rFonts w:eastAsia="Times New Roman"/>
          <w:b/>
          <w:bCs/>
          <w:color w:val="4472C4" w:themeColor="accent1"/>
        </w:rPr>
      </w:pPr>
      <w:r w:rsidRPr="00EA72BA">
        <w:rPr>
          <w:rFonts w:eastAsia="Times New Roman"/>
          <w:b/>
          <w:bCs/>
          <w:color w:val="4472C4" w:themeColor="accent1"/>
        </w:rPr>
        <w:t xml:space="preserve">Locums Nest </w:t>
      </w:r>
    </w:p>
    <w:p w14:paraId="24AE2CC0" w14:textId="77777777" w:rsidR="001C7D57" w:rsidRDefault="001C7D57" w:rsidP="001C7D57">
      <w:r w:rsidRPr="00EA72BA">
        <w:rPr>
          <w:b/>
          <w:bCs/>
        </w:rPr>
        <w:t>4b.</w:t>
      </w:r>
      <w:r>
        <w:t xml:space="preserve"> Please name the staffing group each provider is used for e.g. medical, nursing, AHPs, admin and clerical                                         </w:t>
      </w:r>
    </w:p>
    <w:p w14:paraId="48F79140" w14:textId="77777777" w:rsidR="001C7D57" w:rsidRPr="00EA72BA" w:rsidRDefault="001C7D57" w:rsidP="00EA72BA">
      <w:pPr>
        <w:rPr>
          <w:rFonts w:eastAsia="Times New Roman"/>
          <w:b/>
          <w:bCs/>
          <w:color w:val="4472C4" w:themeColor="accent1"/>
        </w:rPr>
      </w:pPr>
      <w:r w:rsidRPr="00EA72BA">
        <w:rPr>
          <w:rFonts w:eastAsia="Times New Roman"/>
          <w:b/>
          <w:bCs/>
          <w:color w:val="4472C4" w:themeColor="accent1"/>
        </w:rPr>
        <w:t xml:space="preserve">Medical and Clinical/ Locums                                                                                                          </w:t>
      </w:r>
    </w:p>
    <w:p w14:paraId="5C8C135F" w14:textId="77777777" w:rsidR="001C7D57" w:rsidRDefault="001C7D57" w:rsidP="001C7D57">
      <w:r w:rsidRPr="00EA72BA">
        <w:rPr>
          <w:b/>
          <w:bCs/>
        </w:rPr>
        <w:t>4c.</w:t>
      </w:r>
      <w:r>
        <w:t xml:space="preserve"> Please provide the contract start and end date for each bank supplier (dd/mm/</w:t>
      </w:r>
      <w:proofErr w:type="spellStart"/>
      <w:r>
        <w:t>yy</w:t>
      </w:r>
      <w:proofErr w:type="spellEnd"/>
      <w:r>
        <w:t>)</w:t>
      </w:r>
    </w:p>
    <w:p w14:paraId="3EE30191" w14:textId="702502AC" w:rsidR="001C7D57" w:rsidRPr="00EA72BA" w:rsidRDefault="001C7D57" w:rsidP="001C7D57">
      <w:pPr>
        <w:rPr>
          <w:b/>
          <w:bCs/>
          <w:color w:val="4472C4" w:themeColor="accent1"/>
        </w:rPr>
      </w:pPr>
      <w:r w:rsidRPr="00EA72BA">
        <w:rPr>
          <w:b/>
          <w:bCs/>
          <w:color w:val="4472C4" w:themeColor="accent1"/>
        </w:rPr>
        <w:t xml:space="preserve">01/04/2023 – 31/03/2025 </w:t>
      </w:r>
    </w:p>
    <w:p w14:paraId="25BFFD0E" w14:textId="77777777" w:rsidR="001C7D57" w:rsidRDefault="001C7D57" w:rsidP="001C7D57">
      <w:r w:rsidRPr="00EA72BA">
        <w:rPr>
          <w:b/>
          <w:bCs/>
        </w:rPr>
        <w:t>4d.</w:t>
      </w:r>
      <w:r>
        <w:t xml:space="preserve"> How much did the organisation pay the supplier(s) in 22/23 for the provision of the bank service?                                                                            </w:t>
      </w:r>
    </w:p>
    <w:p w14:paraId="26EFF4E9" w14:textId="0D79A85F" w:rsidR="008C0E53" w:rsidRPr="00EA72BA" w:rsidRDefault="001C7D57" w:rsidP="00B47BA0">
      <w:pPr>
        <w:rPr>
          <w:b/>
          <w:bCs/>
        </w:rPr>
      </w:pPr>
      <w:r w:rsidRPr="00EA72BA">
        <w:rPr>
          <w:b/>
          <w:bCs/>
          <w:color w:val="4472C4" w:themeColor="accent1"/>
        </w:rPr>
        <w:t>£45k</w:t>
      </w:r>
      <w:r w:rsidR="00B47BA0">
        <w:tab/>
      </w:r>
    </w:p>
    <w:sectPr w:rsidR="008C0E53" w:rsidRPr="00EA72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B7CF6"/>
    <w:multiLevelType w:val="hybridMultilevel"/>
    <w:tmpl w:val="53F8A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0140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62"/>
    <w:rsid w:val="00010B22"/>
    <w:rsid w:val="000B4131"/>
    <w:rsid w:val="001C7D57"/>
    <w:rsid w:val="002F6612"/>
    <w:rsid w:val="003A4B83"/>
    <w:rsid w:val="003D0E27"/>
    <w:rsid w:val="004078D5"/>
    <w:rsid w:val="005540ED"/>
    <w:rsid w:val="00586062"/>
    <w:rsid w:val="005A1C5F"/>
    <w:rsid w:val="0066278F"/>
    <w:rsid w:val="00742E8A"/>
    <w:rsid w:val="00891462"/>
    <w:rsid w:val="008C0E53"/>
    <w:rsid w:val="00A05439"/>
    <w:rsid w:val="00B47BA0"/>
    <w:rsid w:val="00D32ED1"/>
    <w:rsid w:val="00EA72BA"/>
    <w:rsid w:val="00F00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5C4C"/>
  <w15:chartTrackingRefBased/>
  <w15:docId w15:val="{A1838E30-1BE7-4349-A3A1-74BC852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57"/>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3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Neeve MacDonald</dc:creator>
  <cp:keywords/>
  <dc:description/>
  <cp:lastModifiedBy>KEMP, Sofia (SALISBURY NHS FOUNDATION TRUST)</cp:lastModifiedBy>
  <cp:revision>2</cp:revision>
  <dcterms:created xsi:type="dcterms:W3CDTF">2023-09-21T07:31:00Z</dcterms:created>
  <dcterms:modified xsi:type="dcterms:W3CDTF">2023-09-21T07:31:00Z</dcterms:modified>
</cp:coreProperties>
</file>